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17A" w:rsidRPr="004E4362" w:rsidRDefault="00DF417A" w:rsidP="00DF417A">
      <w:pPr>
        <w:jc w:val="center"/>
        <w:rPr>
          <w:rFonts w:ascii="Times New Roman" w:hAnsi="Times New Roman" w:cs="Times New Roman"/>
          <w:b/>
          <w:sz w:val="32"/>
          <w:szCs w:val="32"/>
        </w:rPr>
      </w:pPr>
      <w:r w:rsidRPr="004E4362">
        <w:rPr>
          <w:rFonts w:ascii="Times New Roman" w:hAnsi="Times New Roman" w:cs="Times New Roman"/>
          <w:b/>
          <w:sz w:val="32"/>
          <w:szCs w:val="32"/>
        </w:rPr>
        <w:t>Основные положения учетной политики</w:t>
      </w:r>
    </w:p>
    <w:p w:rsidR="005B4A09" w:rsidRDefault="00DF417A" w:rsidP="00DF417A">
      <w:pPr>
        <w:jc w:val="center"/>
        <w:rPr>
          <w:rFonts w:ascii="Times New Roman" w:hAnsi="Times New Roman" w:cs="Times New Roman"/>
          <w:b/>
          <w:sz w:val="32"/>
          <w:szCs w:val="32"/>
        </w:rPr>
      </w:pPr>
      <w:r w:rsidRPr="004E4362">
        <w:rPr>
          <w:rFonts w:ascii="Times New Roman" w:hAnsi="Times New Roman" w:cs="Times New Roman"/>
          <w:b/>
          <w:sz w:val="32"/>
          <w:szCs w:val="32"/>
        </w:rPr>
        <w:t xml:space="preserve">Управления финансов администрации </w:t>
      </w:r>
      <w:proofErr w:type="spellStart"/>
      <w:r w:rsidRPr="004E4362">
        <w:rPr>
          <w:rFonts w:ascii="Times New Roman" w:hAnsi="Times New Roman" w:cs="Times New Roman"/>
          <w:b/>
          <w:sz w:val="32"/>
          <w:szCs w:val="32"/>
        </w:rPr>
        <w:t>Малосердобинского</w:t>
      </w:r>
      <w:proofErr w:type="spellEnd"/>
      <w:r w:rsidRPr="004E4362">
        <w:rPr>
          <w:rFonts w:ascii="Times New Roman" w:hAnsi="Times New Roman" w:cs="Times New Roman"/>
          <w:b/>
          <w:sz w:val="32"/>
          <w:szCs w:val="32"/>
        </w:rPr>
        <w:t xml:space="preserve"> района Пензенской области</w:t>
      </w:r>
    </w:p>
    <w:p w:rsidR="004E4362" w:rsidRPr="004E4362" w:rsidRDefault="004E4362" w:rsidP="00DF417A">
      <w:pPr>
        <w:jc w:val="center"/>
        <w:rPr>
          <w:rFonts w:ascii="Times New Roman" w:hAnsi="Times New Roman" w:cs="Times New Roman"/>
          <w:b/>
          <w:sz w:val="32"/>
          <w:szCs w:val="32"/>
        </w:rPr>
      </w:pPr>
    </w:p>
    <w:tbl>
      <w:tblPr>
        <w:tblStyle w:val="a3"/>
        <w:tblW w:w="0" w:type="auto"/>
        <w:tblLook w:val="04A0"/>
      </w:tblPr>
      <w:tblGrid>
        <w:gridCol w:w="2628"/>
        <w:gridCol w:w="2060"/>
        <w:gridCol w:w="4838"/>
        <w:gridCol w:w="5245"/>
      </w:tblGrid>
      <w:tr w:rsidR="00DF417A" w:rsidRPr="004E4362" w:rsidTr="004E4362">
        <w:tc>
          <w:tcPr>
            <w:tcW w:w="2139" w:type="dxa"/>
          </w:tcPr>
          <w:p w:rsidR="00DF417A" w:rsidRPr="004E4362" w:rsidRDefault="00DF417A">
            <w:pPr>
              <w:jc w:val="center"/>
              <w:rPr>
                <w:rFonts w:ascii="Times New Roman" w:hAnsi="Times New Roman" w:cs="Times New Roman"/>
                <w:sz w:val="28"/>
                <w:szCs w:val="28"/>
              </w:rPr>
            </w:pPr>
            <w:r w:rsidRPr="004E4362">
              <w:rPr>
                <w:rFonts w:ascii="Times New Roman" w:hAnsi="Times New Roman" w:cs="Times New Roman"/>
                <w:sz w:val="28"/>
                <w:szCs w:val="28"/>
              </w:rPr>
              <w:t>Наименование объекта учета</w:t>
            </w:r>
          </w:p>
        </w:tc>
        <w:tc>
          <w:tcPr>
            <w:tcW w:w="1636" w:type="dxa"/>
          </w:tcPr>
          <w:p w:rsidR="00DF417A" w:rsidRPr="004E4362" w:rsidRDefault="00DF417A">
            <w:pPr>
              <w:jc w:val="center"/>
              <w:rPr>
                <w:rFonts w:ascii="Times New Roman" w:hAnsi="Times New Roman" w:cs="Times New Roman"/>
                <w:sz w:val="28"/>
                <w:szCs w:val="28"/>
              </w:rPr>
            </w:pPr>
            <w:r w:rsidRPr="004E4362">
              <w:rPr>
                <w:rFonts w:ascii="Times New Roman" w:hAnsi="Times New Roman" w:cs="Times New Roman"/>
                <w:sz w:val="28"/>
                <w:szCs w:val="28"/>
              </w:rPr>
              <w:t>Код счета бухгалтерского учета</w:t>
            </w:r>
          </w:p>
        </w:tc>
        <w:tc>
          <w:tcPr>
            <w:tcW w:w="4838" w:type="dxa"/>
          </w:tcPr>
          <w:p w:rsidR="00DF417A" w:rsidRPr="004E4362" w:rsidRDefault="00DF417A">
            <w:pPr>
              <w:jc w:val="center"/>
              <w:rPr>
                <w:rFonts w:ascii="Times New Roman" w:hAnsi="Times New Roman" w:cs="Times New Roman"/>
                <w:sz w:val="28"/>
                <w:szCs w:val="28"/>
              </w:rPr>
            </w:pPr>
            <w:r w:rsidRPr="004E4362">
              <w:rPr>
                <w:rFonts w:ascii="Times New Roman" w:hAnsi="Times New Roman" w:cs="Times New Roman"/>
                <w:sz w:val="28"/>
                <w:szCs w:val="28"/>
              </w:rPr>
              <w:t>Характеристика метода оценки и момент отражения операции в учете</w:t>
            </w:r>
          </w:p>
        </w:tc>
        <w:tc>
          <w:tcPr>
            <w:tcW w:w="5245" w:type="dxa"/>
          </w:tcPr>
          <w:p w:rsidR="00DF417A" w:rsidRPr="004E4362" w:rsidRDefault="00DF417A">
            <w:pPr>
              <w:jc w:val="center"/>
              <w:rPr>
                <w:rFonts w:ascii="Times New Roman" w:hAnsi="Times New Roman" w:cs="Times New Roman"/>
                <w:sz w:val="28"/>
                <w:szCs w:val="28"/>
              </w:rPr>
            </w:pPr>
            <w:r w:rsidRPr="004E4362">
              <w:rPr>
                <w:rFonts w:ascii="Times New Roman" w:hAnsi="Times New Roman" w:cs="Times New Roman"/>
                <w:sz w:val="28"/>
                <w:szCs w:val="28"/>
              </w:rPr>
              <w:t>Правовое обоснование</w:t>
            </w:r>
          </w:p>
        </w:tc>
      </w:tr>
      <w:tr w:rsidR="00DF417A" w:rsidRPr="004E4362" w:rsidTr="004E4362">
        <w:tc>
          <w:tcPr>
            <w:tcW w:w="2139" w:type="dxa"/>
          </w:tcPr>
          <w:p w:rsidR="00DF417A" w:rsidRPr="004E4362" w:rsidRDefault="00DF417A">
            <w:pPr>
              <w:jc w:val="center"/>
              <w:rPr>
                <w:rFonts w:ascii="Times New Roman" w:hAnsi="Times New Roman" w:cs="Times New Roman"/>
                <w:sz w:val="28"/>
                <w:szCs w:val="28"/>
              </w:rPr>
            </w:pPr>
            <w:r w:rsidRPr="004E4362">
              <w:rPr>
                <w:rFonts w:ascii="Times New Roman" w:hAnsi="Times New Roman" w:cs="Times New Roman"/>
                <w:sz w:val="28"/>
                <w:szCs w:val="28"/>
              </w:rPr>
              <w:t>Амортизация основных средств</w:t>
            </w:r>
          </w:p>
        </w:tc>
        <w:tc>
          <w:tcPr>
            <w:tcW w:w="1636" w:type="dxa"/>
          </w:tcPr>
          <w:p w:rsidR="00DF417A" w:rsidRPr="004E4362" w:rsidRDefault="00DF417A">
            <w:pPr>
              <w:jc w:val="center"/>
              <w:rPr>
                <w:rFonts w:ascii="Times New Roman" w:hAnsi="Times New Roman" w:cs="Times New Roman"/>
                <w:sz w:val="28"/>
                <w:szCs w:val="28"/>
              </w:rPr>
            </w:pPr>
            <w:r w:rsidRPr="004E4362">
              <w:rPr>
                <w:rFonts w:ascii="Times New Roman" w:hAnsi="Times New Roman" w:cs="Times New Roman"/>
                <w:sz w:val="28"/>
                <w:szCs w:val="28"/>
              </w:rPr>
              <w:t>1 104 00 000</w:t>
            </w:r>
          </w:p>
        </w:tc>
        <w:tc>
          <w:tcPr>
            <w:tcW w:w="4838" w:type="dxa"/>
          </w:tcPr>
          <w:p w:rsidR="00DF417A" w:rsidRPr="004E4362" w:rsidRDefault="00DF417A">
            <w:pPr>
              <w:jc w:val="center"/>
              <w:rPr>
                <w:rFonts w:ascii="Times New Roman" w:hAnsi="Times New Roman" w:cs="Times New Roman"/>
                <w:sz w:val="28"/>
                <w:szCs w:val="28"/>
              </w:rPr>
            </w:pPr>
            <w:r w:rsidRPr="004E4362">
              <w:rPr>
                <w:rFonts w:ascii="Times New Roman" w:hAnsi="Times New Roman" w:cs="Times New Roman"/>
                <w:sz w:val="28"/>
                <w:szCs w:val="28"/>
              </w:rPr>
              <w:t>Начисление амортизации основных средств осуществляется линейным методом</w:t>
            </w:r>
          </w:p>
        </w:tc>
        <w:tc>
          <w:tcPr>
            <w:tcW w:w="5245" w:type="dxa"/>
          </w:tcPr>
          <w:p w:rsidR="00DF417A" w:rsidRPr="004E4362" w:rsidRDefault="004E4362">
            <w:pPr>
              <w:jc w:val="center"/>
              <w:rPr>
                <w:rFonts w:ascii="Times New Roman" w:hAnsi="Times New Roman" w:cs="Times New Roman"/>
                <w:sz w:val="28"/>
                <w:szCs w:val="28"/>
              </w:rPr>
            </w:pPr>
            <w:r w:rsidRPr="004E4362">
              <w:rPr>
                <w:rFonts w:ascii="Times New Roman" w:hAnsi="Times New Roman" w:cs="Times New Roman"/>
                <w:sz w:val="28"/>
                <w:szCs w:val="28"/>
              </w:rPr>
              <w:t>п.36 ФСГС «О</w:t>
            </w:r>
            <w:r w:rsidR="00DF417A" w:rsidRPr="004E4362">
              <w:rPr>
                <w:rFonts w:ascii="Times New Roman" w:hAnsi="Times New Roman" w:cs="Times New Roman"/>
                <w:sz w:val="28"/>
                <w:szCs w:val="28"/>
              </w:rPr>
              <w:t>сновные средства» (приказ Ми</w:t>
            </w:r>
            <w:r w:rsidR="00A84640" w:rsidRPr="004E4362">
              <w:rPr>
                <w:rFonts w:ascii="Times New Roman" w:hAnsi="Times New Roman" w:cs="Times New Roman"/>
                <w:sz w:val="28"/>
                <w:szCs w:val="28"/>
              </w:rPr>
              <w:t>нфина России от 31.12.2016 №257</w:t>
            </w:r>
            <w:r w:rsidR="00DF417A" w:rsidRPr="004E4362">
              <w:rPr>
                <w:rFonts w:ascii="Times New Roman" w:hAnsi="Times New Roman" w:cs="Times New Roman"/>
                <w:sz w:val="28"/>
                <w:szCs w:val="28"/>
              </w:rPr>
              <w:t xml:space="preserve">н), </w:t>
            </w:r>
          </w:p>
          <w:p w:rsidR="00DF417A" w:rsidRPr="004E4362" w:rsidRDefault="00DF417A" w:rsidP="00B7088E">
            <w:pPr>
              <w:jc w:val="center"/>
              <w:rPr>
                <w:rFonts w:ascii="Times New Roman" w:hAnsi="Times New Roman" w:cs="Times New Roman"/>
                <w:sz w:val="28"/>
                <w:szCs w:val="28"/>
              </w:rPr>
            </w:pPr>
            <w:r w:rsidRPr="004E4362">
              <w:rPr>
                <w:rFonts w:ascii="Times New Roman" w:hAnsi="Times New Roman" w:cs="Times New Roman"/>
                <w:sz w:val="28"/>
                <w:szCs w:val="28"/>
              </w:rPr>
              <w:t xml:space="preserve">п.2.2 Учетной политики Управления финансов администрации </w:t>
            </w:r>
            <w:proofErr w:type="spellStart"/>
            <w:r w:rsidRPr="004E4362">
              <w:rPr>
                <w:rFonts w:ascii="Times New Roman" w:hAnsi="Times New Roman" w:cs="Times New Roman"/>
                <w:sz w:val="28"/>
                <w:szCs w:val="28"/>
              </w:rPr>
              <w:t>Малосердобинского</w:t>
            </w:r>
            <w:proofErr w:type="spellEnd"/>
            <w:r w:rsidRPr="004E4362">
              <w:rPr>
                <w:rFonts w:ascii="Times New Roman" w:hAnsi="Times New Roman" w:cs="Times New Roman"/>
                <w:sz w:val="28"/>
                <w:szCs w:val="28"/>
              </w:rPr>
              <w:t xml:space="preserve"> района Пензенской области</w:t>
            </w:r>
            <w:r w:rsidR="008547AE">
              <w:rPr>
                <w:rFonts w:ascii="Times New Roman" w:hAnsi="Times New Roman" w:cs="Times New Roman"/>
                <w:sz w:val="28"/>
                <w:szCs w:val="28"/>
              </w:rPr>
              <w:t xml:space="preserve"> (приказ </w:t>
            </w:r>
            <w:r w:rsidR="008547AE" w:rsidRPr="004E4362">
              <w:rPr>
                <w:rFonts w:ascii="Times New Roman" w:hAnsi="Times New Roman" w:cs="Times New Roman"/>
                <w:sz w:val="28"/>
                <w:szCs w:val="28"/>
              </w:rPr>
              <w:t xml:space="preserve">Управления финансов администрации </w:t>
            </w:r>
            <w:proofErr w:type="spellStart"/>
            <w:r w:rsidR="008547AE" w:rsidRPr="004E4362">
              <w:rPr>
                <w:rFonts w:ascii="Times New Roman" w:hAnsi="Times New Roman" w:cs="Times New Roman"/>
                <w:sz w:val="28"/>
                <w:szCs w:val="28"/>
              </w:rPr>
              <w:t>Малосердобинского</w:t>
            </w:r>
            <w:proofErr w:type="spellEnd"/>
            <w:r w:rsidR="008547AE" w:rsidRPr="004E4362">
              <w:rPr>
                <w:rFonts w:ascii="Times New Roman" w:hAnsi="Times New Roman" w:cs="Times New Roman"/>
                <w:sz w:val="28"/>
                <w:szCs w:val="28"/>
              </w:rPr>
              <w:t xml:space="preserve"> района Пензенской области</w:t>
            </w:r>
            <w:r w:rsidR="008547AE">
              <w:rPr>
                <w:rFonts w:ascii="Times New Roman" w:hAnsi="Times New Roman" w:cs="Times New Roman"/>
                <w:sz w:val="28"/>
                <w:szCs w:val="28"/>
              </w:rPr>
              <w:t xml:space="preserve"> №</w:t>
            </w:r>
            <w:r w:rsidR="00B7088E">
              <w:rPr>
                <w:rFonts w:ascii="Times New Roman" w:hAnsi="Times New Roman" w:cs="Times New Roman"/>
                <w:sz w:val="28"/>
                <w:szCs w:val="28"/>
              </w:rPr>
              <w:t>7</w:t>
            </w:r>
            <w:r w:rsidR="008547AE">
              <w:rPr>
                <w:rFonts w:ascii="Times New Roman" w:hAnsi="Times New Roman" w:cs="Times New Roman"/>
                <w:sz w:val="28"/>
                <w:szCs w:val="28"/>
              </w:rPr>
              <w:t xml:space="preserve">3 от </w:t>
            </w:r>
            <w:r w:rsidR="00B7088E">
              <w:rPr>
                <w:rFonts w:ascii="Times New Roman" w:hAnsi="Times New Roman" w:cs="Times New Roman"/>
                <w:sz w:val="28"/>
                <w:szCs w:val="28"/>
              </w:rPr>
              <w:t>29</w:t>
            </w:r>
            <w:r w:rsidR="008547AE">
              <w:rPr>
                <w:rFonts w:ascii="Times New Roman" w:hAnsi="Times New Roman" w:cs="Times New Roman"/>
                <w:sz w:val="28"/>
                <w:szCs w:val="28"/>
              </w:rPr>
              <w:t>.12.201</w:t>
            </w:r>
            <w:r w:rsidR="00B7088E">
              <w:rPr>
                <w:rFonts w:ascii="Times New Roman" w:hAnsi="Times New Roman" w:cs="Times New Roman"/>
                <w:sz w:val="28"/>
                <w:szCs w:val="28"/>
              </w:rPr>
              <w:t>8</w:t>
            </w:r>
            <w:r w:rsidR="008547AE">
              <w:rPr>
                <w:rFonts w:ascii="Times New Roman" w:hAnsi="Times New Roman" w:cs="Times New Roman"/>
                <w:sz w:val="28"/>
                <w:szCs w:val="28"/>
              </w:rPr>
              <w:t>г.)</w:t>
            </w:r>
          </w:p>
        </w:tc>
      </w:tr>
      <w:tr w:rsidR="00DF417A" w:rsidRPr="004E4362" w:rsidTr="004E4362">
        <w:tc>
          <w:tcPr>
            <w:tcW w:w="2139" w:type="dxa"/>
          </w:tcPr>
          <w:p w:rsidR="00DF417A" w:rsidRPr="004E4362" w:rsidRDefault="00DF417A">
            <w:pPr>
              <w:jc w:val="center"/>
              <w:rPr>
                <w:rFonts w:ascii="Times New Roman" w:hAnsi="Times New Roman" w:cs="Times New Roman"/>
                <w:sz w:val="28"/>
                <w:szCs w:val="28"/>
              </w:rPr>
            </w:pPr>
            <w:r w:rsidRPr="004E4362">
              <w:rPr>
                <w:rFonts w:ascii="Times New Roman" w:hAnsi="Times New Roman" w:cs="Times New Roman"/>
                <w:sz w:val="28"/>
                <w:szCs w:val="28"/>
              </w:rPr>
              <w:t>Материальные запасы</w:t>
            </w:r>
          </w:p>
        </w:tc>
        <w:tc>
          <w:tcPr>
            <w:tcW w:w="1636" w:type="dxa"/>
          </w:tcPr>
          <w:p w:rsidR="00DF417A" w:rsidRPr="004E4362" w:rsidRDefault="00DF417A">
            <w:pPr>
              <w:jc w:val="center"/>
              <w:rPr>
                <w:rFonts w:ascii="Times New Roman" w:hAnsi="Times New Roman" w:cs="Times New Roman"/>
                <w:sz w:val="28"/>
                <w:szCs w:val="28"/>
              </w:rPr>
            </w:pPr>
            <w:r w:rsidRPr="004E4362">
              <w:rPr>
                <w:rFonts w:ascii="Times New Roman" w:hAnsi="Times New Roman" w:cs="Times New Roman"/>
                <w:sz w:val="28"/>
                <w:szCs w:val="28"/>
              </w:rPr>
              <w:t>1 105 00 000</w:t>
            </w:r>
          </w:p>
        </w:tc>
        <w:tc>
          <w:tcPr>
            <w:tcW w:w="4838" w:type="dxa"/>
          </w:tcPr>
          <w:p w:rsidR="00DF417A" w:rsidRPr="004E4362" w:rsidRDefault="00DF417A">
            <w:pPr>
              <w:jc w:val="center"/>
              <w:rPr>
                <w:rFonts w:ascii="Times New Roman" w:hAnsi="Times New Roman" w:cs="Times New Roman"/>
                <w:sz w:val="28"/>
                <w:szCs w:val="28"/>
              </w:rPr>
            </w:pPr>
            <w:r w:rsidRPr="004E4362">
              <w:rPr>
                <w:rFonts w:ascii="Times New Roman" w:hAnsi="Times New Roman" w:cs="Times New Roman"/>
                <w:sz w:val="28"/>
                <w:szCs w:val="28"/>
              </w:rPr>
              <w:t xml:space="preserve"> Списание материальных запасов производится по фактической стоимости каждой единицы.</w:t>
            </w:r>
          </w:p>
        </w:tc>
        <w:tc>
          <w:tcPr>
            <w:tcW w:w="5245" w:type="dxa"/>
          </w:tcPr>
          <w:p w:rsidR="00DF417A" w:rsidRPr="004E4362" w:rsidRDefault="00A84640" w:rsidP="00B7088E">
            <w:pPr>
              <w:jc w:val="center"/>
              <w:rPr>
                <w:rFonts w:ascii="Times New Roman" w:hAnsi="Times New Roman" w:cs="Times New Roman"/>
                <w:sz w:val="28"/>
                <w:szCs w:val="28"/>
              </w:rPr>
            </w:pPr>
            <w:r w:rsidRPr="004E4362">
              <w:rPr>
                <w:rFonts w:ascii="Times New Roman" w:hAnsi="Times New Roman" w:cs="Times New Roman"/>
                <w:sz w:val="28"/>
                <w:szCs w:val="28"/>
              </w:rPr>
              <w:t xml:space="preserve">п.3.6.  Учетной политики Управления финансов администрации </w:t>
            </w:r>
            <w:proofErr w:type="spellStart"/>
            <w:r w:rsidRPr="004E4362">
              <w:rPr>
                <w:rFonts w:ascii="Times New Roman" w:hAnsi="Times New Roman" w:cs="Times New Roman"/>
                <w:sz w:val="28"/>
                <w:szCs w:val="28"/>
              </w:rPr>
              <w:t>Малосердобинского</w:t>
            </w:r>
            <w:proofErr w:type="spellEnd"/>
            <w:r w:rsidRPr="004E4362">
              <w:rPr>
                <w:rFonts w:ascii="Times New Roman" w:hAnsi="Times New Roman" w:cs="Times New Roman"/>
                <w:sz w:val="28"/>
                <w:szCs w:val="28"/>
              </w:rPr>
              <w:t xml:space="preserve"> района Пензенской области</w:t>
            </w:r>
            <w:r w:rsidR="008547AE">
              <w:rPr>
                <w:rFonts w:ascii="Times New Roman" w:hAnsi="Times New Roman" w:cs="Times New Roman"/>
                <w:sz w:val="28"/>
                <w:szCs w:val="28"/>
              </w:rPr>
              <w:t xml:space="preserve"> (приказ </w:t>
            </w:r>
            <w:r w:rsidR="008547AE" w:rsidRPr="004E4362">
              <w:rPr>
                <w:rFonts w:ascii="Times New Roman" w:hAnsi="Times New Roman" w:cs="Times New Roman"/>
                <w:sz w:val="28"/>
                <w:szCs w:val="28"/>
              </w:rPr>
              <w:t xml:space="preserve">Управления финансов администрации </w:t>
            </w:r>
            <w:proofErr w:type="spellStart"/>
            <w:r w:rsidR="008547AE" w:rsidRPr="004E4362">
              <w:rPr>
                <w:rFonts w:ascii="Times New Roman" w:hAnsi="Times New Roman" w:cs="Times New Roman"/>
                <w:sz w:val="28"/>
                <w:szCs w:val="28"/>
              </w:rPr>
              <w:t>Малосердобинского</w:t>
            </w:r>
            <w:proofErr w:type="spellEnd"/>
            <w:r w:rsidR="008547AE" w:rsidRPr="004E4362">
              <w:rPr>
                <w:rFonts w:ascii="Times New Roman" w:hAnsi="Times New Roman" w:cs="Times New Roman"/>
                <w:sz w:val="28"/>
                <w:szCs w:val="28"/>
              </w:rPr>
              <w:t xml:space="preserve"> района Пензенской области</w:t>
            </w:r>
            <w:r w:rsidR="008547AE">
              <w:rPr>
                <w:rFonts w:ascii="Times New Roman" w:hAnsi="Times New Roman" w:cs="Times New Roman"/>
                <w:sz w:val="28"/>
                <w:szCs w:val="28"/>
              </w:rPr>
              <w:t xml:space="preserve"> №</w:t>
            </w:r>
            <w:r w:rsidR="00B7088E">
              <w:rPr>
                <w:rFonts w:ascii="Times New Roman" w:hAnsi="Times New Roman" w:cs="Times New Roman"/>
                <w:sz w:val="28"/>
                <w:szCs w:val="28"/>
              </w:rPr>
              <w:t>7</w:t>
            </w:r>
            <w:r w:rsidR="008547AE">
              <w:rPr>
                <w:rFonts w:ascii="Times New Roman" w:hAnsi="Times New Roman" w:cs="Times New Roman"/>
                <w:sz w:val="28"/>
                <w:szCs w:val="28"/>
              </w:rPr>
              <w:t xml:space="preserve">3 от </w:t>
            </w:r>
            <w:r w:rsidR="00B7088E">
              <w:rPr>
                <w:rFonts w:ascii="Times New Roman" w:hAnsi="Times New Roman" w:cs="Times New Roman"/>
                <w:sz w:val="28"/>
                <w:szCs w:val="28"/>
              </w:rPr>
              <w:t>29</w:t>
            </w:r>
            <w:r w:rsidR="008547AE">
              <w:rPr>
                <w:rFonts w:ascii="Times New Roman" w:hAnsi="Times New Roman" w:cs="Times New Roman"/>
                <w:sz w:val="28"/>
                <w:szCs w:val="28"/>
              </w:rPr>
              <w:t>.12.201</w:t>
            </w:r>
            <w:r w:rsidR="00B7088E">
              <w:rPr>
                <w:rFonts w:ascii="Times New Roman" w:hAnsi="Times New Roman" w:cs="Times New Roman"/>
                <w:sz w:val="28"/>
                <w:szCs w:val="28"/>
              </w:rPr>
              <w:t>8</w:t>
            </w:r>
            <w:r w:rsidR="008547AE">
              <w:rPr>
                <w:rFonts w:ascii="Times New Roman" w:hAnsi="Times New Roman" w:cs="Times New Roman"/>
                <w:sz w:val="28"/>
                <w:szCs w:val="28"/>
              </w:rPr>
              <w:t xml:space="preserve"> г.)</w:t>
            </w:r>
          </w:p>
        </w:tc>
      </w:tr>
      <w:tr w:rsidR="00AC0510" w:rsidRPr="004E4362" w:rsidTr="004E4362">
        <w:tc>
          <w:tcPr>
            <w:tcW w:w="2139" w:type="dxa"/>
          </w:tcPr>
          <w:p w:rsidR="00AC0510" w:rsidRPr="004E4362" w:rsidRDefault="00AC0510">
            <w:pPr>
              <w:jc w:val="center"/>
              <w:rPr>
                <w:rFonts w:ascii="Times New Roman" w:hAnsi="Times New Roman" w:cs="Times New Roman"/>
                <w:sz w:val="28"/>
                <w:szCs w:val="28"/>
              </w:rPr>
            </w:pPr>
            <w:r w:rsidRPr="004E4362">
              <w:rPr>
                <w:rFonts w:ascii="Times New Roman" w:hAnsi="Times New Roman" w:cs="Times New Roman"/>
                <w:sz w:val="28"/>
                <w:szCs w:val="28"/>
              </w:rPr>
              <w:t>Материальные запасы</w:t>
            </w:r>
          </w:p>
        </w:tc>
        <w:tc>
          <w:tcPr>
            <w:tcW w:w="1636" w:type="dxa"/>
          </w:tcPr>
          <w:p w:rsidR="00AC0510" w:rsidRPr="004E4362" w:rsidRDefault="00AC0510">
            <w:pPr>
              <w:jc w:val="center"/>
              <w:rPr>
                <w:rFonts w:ascii="Times New Roman" w:hAnsi="Times New Roman" w:cs="Times New Roman"/>
                <w:sz w:val="28"/>
                <w:szCs w:val="28"/>
              </w:rPr>
            </w:pPr>
            <w:r w:rsidRPr="004E4362">
              <w:rPr>
                <w:rFonts w:ascii="Times New Roman" w:hAnsi="Times New Roman" w:cs="Times New Roman"/>
                <w:sz w:val="28"/>
                <w:szCs w:val="28"/>
              </w:rPr>
              <w:t>1 105 00 000</w:t>
            </w:r>
          </w:p>
        </w:tc>
        <w:tc>
          <w:tcPr>
            <w:tcW w:w="4838" w:type="dxa"/>
          </w:tcPr>
          <w:p w:rsidR="00AC0510" w:rsidRPr="004E4362" w:rsidRDefault="00AC0510">
            <w:pPr>
              <w:jc w:val="center"/>
              <w:rPr>
                <w:rFonts w:ascii="Times New Roman" w:hAnsi="Times New Roman" w:cs="Times New Roman"/>
                <w:sz w:val="28"/>
                <w:szCs w:val="28"/>
              </w:rPr>
            </w:pPr>
            <w:r>
              <w:rPr>
                <w:rFonts w:ascii="Times New Roman" w:hAnsi="Times New Roman" w:cs="Times New Roman"/>
                <w:sz w:val="28"/>
                <w:szCs w:val="28"/>
              </w:rPr>
              <w:t xml:space="preserve">Единица учета </w:t>
            </w:r>
            <w:proofErr w:type="gramStart"/>
            <w:r>
              <w:rPr>
                <w:rFonts w:ascii="Times New Roman" w:hAnsi="Times New Roman" w:cs="Times New Roman"/>
                <w:sz w:val="28"/>
                <w:szCs w:val="28"/>
              </w:rPr>
              <w:t>материальных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запасов-номенклатурная</w:t>
            </w:r>
            <w:proofErr w:type="spellEnd"/>
            <w:r>
              <w:rPr>
                <w:rFonts w:ascii="Times New Roman" w:hAnsi="Times New Roman" w:cs="Times New Roman"/>
                <w:sz w:val="28"/>
                <w:szCs w:val="28"/>
              </w:rPr>
              <w:t xml:space="preserve"> (реестровая) единица</w:t>
            </w:r>
          </w:p>
        </w:tc>
        <w:tc>
          <w:tcPr>
            <w:tcW w:w="5245" w:type="dxa"/>
          </w:tcPr>
          <w:p w:rsidR="00AC0510" w:rsidRPr="004E4362" w:rsidRDefault="00AC0510" w:rsidP="00AC0510">
            <w:pPr>
              <w:jc w:val="center"/>
              <w:rPr>
                <w:rFonts w:ascii="Times New Roman" w:hAnsi="Times New Roman" w:cs="Times New Roman"/>
                <w:sz w:val="28"/>
                <w:szCs w:val="28"/>
              </w:rPr>
            </w:pPr>
            <w:r w:rsidRPr="004E4362">
              <w:rPr>
                <w:rFonts w:ascii="Times New Roman" w:hAnsi="Times New Roman" w:cs="Times New Roman"/>
                <w:sz w:val="28"/>
                <w:szCs w:val="28"/>
              </w:rPr>
              <w:t>п.3.</w:t>
            </w:r>
            <w:r>
              <w:rPr>
                <w:rFonts w:ascii="Times New Roman" w:hAnsi="Times New Roman" w:cs="Times New Roman"/>
                <w:sz w:val="28"/>
                <w:szCs w:val="28"/>
              </w:rPr>
              <w:t>7</w:t>
            </w:r>
            <w:r w:rsidRPr="004E4362">
              <w:rPr>
                <w:rFonts w:ascii="Times New Roman" w:hAnsi="Times New Roman" w:cs="Times New Roman"/>
                <w:sz w:val="28"/>
                <w:szCs w:val="28"/>
              </w:rPr>
              <w:t xml:space="preserve">.  Учетной политики Управления финансов администрации </w:t>
            </w:r>
            <w:proofErr w:type="spellStart"/>
            <w:r w:rsidRPr="004E4362">
              <w:rPr>
                <w:rFonts w:ascii="Times New Roman" w:hAnsi="Times New Roman" w:cs="Times New Roman"/>
                <w:sz w:val="28"/>
                <w:szCs w:val="28"/>
              </w:rPr>
              <w:t>Малосердобинского</w:t>
            </w:r>
            <w:proofErr w:type="spellEnd"/>
            <w:r w:rsidRPr="004E4362">
              <w:rPr>
                <w:rFonts w:ascii="Times New Roman" w:hAnsi="Times New Roman" w:cs="Times New Roman"/>
                <w:sz w:val="28"/>
                <w:szCs w:val="28"/>
              </w:rPr>
              <w:t xml:space="preserve"> района Пензенской области</w:t>
            </w:r>
            <w:r>
              <w:rPr>
                <w:rFonts w:ascii="Times New Roman" w:hAnsi="Times New Roman" w:cs="Times New Roman"/>
                <w:sz w:val="28"/>
                <w:szCs w:val="28"/>
              </w:rPr>
              <w:t xml:space="preserve"> (внесен приказом  </w:t>
            </w:r>
            <w:r w:rsidRPr="004E4362">
              <w:rPr>
                <w:rFonts w:ascii="Times New Roman" w:hAnsi="Times New Roman" w:cs="Times New Roman"/>
                <w:sz w:val="28"/>
                <w:szCs w:val="28"/>
              </w:rPr>
              <w:t xml:space="preserve">Управления </w:t>
            </w:r>
            <w:r w:rsidRPr="004E4362">
              <w:rPr>
                <w:rFonts w:ascii="Times New Roman" w:hAnsi="Times New Roman" w:cs="Times New Roman"/>
                <w:sz w:val="28"/>
                <w:szCs w:val="28"/>
              </w:rPr>
              <w:lastRenderedPageBreak/>
              <w:t xml:space="preserve">финансов администрации </w:t>
            </w:r>
            <w:proofErr w:type="spellStart"/>
            <w:r w:rsidRPr="004E4362">
              <w:rPr>
                <w:rFonts w:ascii="Times New Roman" w:hAnsi="Times New Roman" w:cs="Times New Roman"/>
                <w:sz w:val="28"/>
                <w:szCs w:val="28"/>
              </w:rPr>
              <w:t>Малосердобинского</w:t>
            </w:r>
            <w:proofErr w:type="spellEnd"/>
            <w:r w:rsidRPr="004E4362">
              <w:rPr>
                <w:rFonts w:ascii="Times New Roman" w:hAnsi="Times New Roman" w:cs="Times New Roman"/>
                <w:sz w:val="28"/>
                <w:szCs w:val="28"/>
              </w:rPr>
              <w:t xml:space="preserve"> района Пензенской области</w:t>
            </w:r>
            <w:r>
              <w:rPr>
                <w:rFonts w:ascii="Times New Roman" w:hAnsi="Times New Roman" w:cs="Times New Roman"/>
                <w:sz w:val="28"/>
                <w:szCs w:val="28"/>
              </w:rPr>
              <w:t xml:space="preserve"> №63 от 30.12.2019 г.)</w:t>
            </w:r>
          </w:p>
        </w:tc>
      </w:tr>
      <w:tr w:rsidR="00DF417A" w:rsidRPr="004E4362" w:rsidTr="004E4362">
        <w:tc>
          <w:tcPr>
            <w:tcW w:w="2139" w:type="dxa"/>
          </w:tcPr>
          <w:p w:rsidR="00DF417A" w:rsidRPr="004E4362" w:rsidRDefault="00A84640">
            <w:pPr>
              <w:jc w:val="center"/>
              <w:rPr>
                <w:rFonts w:ascii="Times New Roman" w:hAnsi="Times New Roman" w:cs="Times New Roman"/>
                <w:sz w:val="28"/>
                <w:szCs w:val="28"/>
              </w:rPr>
            </w:pPr>
            <w:r w:rsidRPr="004E4362">
              <w:rPr>
                <w:rFonts w:ascii="Times New Roman" w:hAnsi="Times New Roman" w:cs="Times New Roman"/>
                <w:sz w:val="28"/>
                <w:szCs w:val="28"/>
              </w:rPr>
              <w:lastRenderedPageBreak/>
              <w:t>Основные средства</w:t>
            </w:r>
          </w:p>
        </w:tc>
        <w:tc>
          <w:tcPr>
            <w:tcW w:w="1636" w:type="dxa"/>
          </w:tcPr>
          <w:p w:rsidR="00DF417A" w:rsidRPr="004E4362" w:rsidRDefault="00A84640">
            <w:pPr>
              <w:jc w:val="center"/>
              <w:rPr>
                <w:rFonts w:ascii="Times New Roman" w:hAnsi="Times New Roman" w:cs="Times New Roman"/>
                <w:sz w:val="28"/>
                <w:szCs w:val="28"/>
              </w:rPr>
            </w:pPr>
            <w:proofErr w:type="spellStart"/>
            <w:r w:rsidRPr="004E4362">
              <w:rPr>
                <w:rFonts w:ascii="Times New Roman" w:hAnsi="Times New Roman" w:cs="Times New Roman"/>
                <w:sz w:val="28"/>
                <w:szCs w:val="28"/>
              </w:rPr>
              <w:t>Зб</w:t>
            </w:r>
            <w:proofErr w:type="spellEnd"/>
            <w:r w:rsidRPr="004E4362">
              <w:rPr>
                <w:rFonts w:ascii="Times New Roman" w:hAnsi="Times New Roman" w:cs="Times New Roman"/>
                <w:sz w:val="28"/>
                <w:szCs w:val="28"/>
              </w:rPr>
              <w:t xml:space="preserve"> 21</w:t>
            </w:r>
          </w:p>
        </w:tc>
        <w:tc>
          <w:tcPr>
            <w:tcW w:w="4838" w:type="dxa"/>
          </w:tcPr>
          <w:p w:rsidR="00DF417A" w:rsidRPr="004E4362" w:rsidRDefault="00A84640">
            <w:pPr>
              <w:jc w:val="center"/>
              <w:rPr>
                <w:rFonts w:ascii="Times New Roman" w:hAnsi="Times New Roman" w:cs="Times New Roman"/>
                <w:sz w:val="28"/>
                <w:szCs w:val="28"/>
              </w:rPr>
            </w:pPr>
            <w:r w:rsidRPr="004E4362">
              <w:rPr>
                <w:rFonts w:ascii="Times New Roman" w:hAnsi="Times New Roman" w:cs="Times New Roman"/>
                <w:sz w:val="28"/>
                <w:szCs w:val="28"/>
              </w:rPr>
              <w:t xml:space="preserve">Основные средства стоимостью до 10 000 руб. включительно, находящиеся в эксплуатации, учитываются на одноименном </w:t>
            </w:r>
            <w:proofErr w:type="spellStart"/>
            <w:r w:rsidRPr="004E4362">
              <w:rPr>
                <w:rFonts w:ascii="Times New Roman" w:hAnsi="Times New Roman" w:cs="Times New Roman"/>
                <w:sz w:val="28"/>
                <w:szCs w:val="28"/>
              </w:rPr>
              <w:t>забалансовом</w:t>
            </w:r>
            <w:proofErr w:type="spellEnd"/>
            <w:r w:rsidRPr="004E4362">
              <w:rPr>
                <w:rFonts w:ascii="Times New Roman" w:hAnsi="Times New Roman" w:cs="Times New Roman"/>
                <w:sz w:val="28"/>
                <w:szCs w:val="28"/>
              </w:rPr>
              <w:t xml:space="preserve"> счете по балансовой стоимости</w:t>
            </w:r>
          </w:p>
        </w:tc>
        <w:tc>
          <w:tcPr>
            <w:tcW w:w="5245" w:type="dxa"/>
          </w:tcPr>
          <w:p w:rsidR="00DF417A" w:rsidRPr="004E4362" w:rsidRDefault="00A84640" w:rsidP="00B7088E">
            <w:pPr>
              <w:jc w:val="center"/>
              <w:rPr>
                <w:rFonts w:ascii="Times New Roman" w:hAnsi="Times New Roman" w:cs="Times New Roman"/>
                <w:sz w:val="28"/>
                <w:szCs w:val="28"/>
              </w:rPr>
            </w:pPr>
            <w:r w:rsidRPr="004E4362">
              <w:rPr>
                <w:rFonts w:ascii="Times New Roman" w:hAnsi="Times New Roman" w:cs="Times New Roman"/>
                <w:sz w:val="28"/>
                <w:szCs w:val="28"/>
              </w:rPr>
              <w:t>п.2.</w:t>
            </w:r>
            <w:r w:rsidR="00DA1D92">
              <w:rPr>
                <w:rFonts w:ascii="Times New Roman" w:hAnsi="Times New Roman" w:cs="Times New Roman"/>
                <w:sz w:val="28"/>
                <w:szCs w:val="28"/>
              </w:rPr>
              <w:t>20</w:t>
            </w:r>
            <w:r w:rsidRPr="004E4362">
              <w:rPr>
                <w:rFonts w:ascii="Times New Roman" w:hAnsi="Times New Roman" w:cs="Times New Roman"/>
                <w:sz w:val="28"/>
                <w:szCs w:val="28"/>
              </w:rPr>
              <w:t xml:space="preserve">. Учетной политики Управления финансов администрации </w:t>
            </w:r>
            <w:proofErr w:type="spellStart"/>
            <w:r w:rsidRPr="004E4362">
              <w:rPr>
                <w:rFonts w:ascii="Times New Roman" w:hAnsi="Times New Roman" w:cs="Times New Roman"/>
                <w:sz w:val="28"/>
                <w:szCs w:val="28"/>
              </w:rPr>
              <w:t>Малосердобинского</w:t>
            </w:r>
            <w:proofErr w:type="spellEnd"/>
            <w:r w:rsidRPr="004E4362">
              <w:rPr>
                <w:rFonts w:ascii="Times New Roman" w:hAnsi="Times New Roman" w:cs="Times New Roman"/>
                <w:sz w:val="28"/>
                <w:szCs w:val="28"/>
              </w:rPr>
              <w:t xml:space="preserve"> района Пензенской области</w:t>
            </w:r>
            <w:r w:rsidR="008547AE">
              <w:rPr>
                <w:rFonts w:ascii="Times New Roman" w:hAnsi="Times New Roman" w:cs="Times New Roman"/>
                <w:sz w:val="28"/>
                <w:szCs w:val="28"/>
              </w:rPr>
              <w:t xml:space="preserve"> (приказ </w:t>
            </w:r>
            <w:r w:rsidR="008547AE" w:rsidRPr="004E4362">
              <w:rPr>
                <w:rFonts w:ascii="Times New Roman" w:hAnsi="Times New Roman" w:cs="Times New Roman"/>
                <w:sz w:val="28"/>
                <w:szCs w:val="28"/>
              </w:rPr>
              <w:t xml:space="preserve">Управления финансов администрации </w:t>
            </w:r>
            <w:proofErr w:type="spellStart"/>
            <w:r w:rsidR="008547AE" w:rsidRPr="004E4362">
              <w:rPr>
                <w:rFonts w:ascii="Times New Roman" w:hAnsi="Times New Roman" w:cs="Times New Roman"/>
                <w:sz w:val="28"/>
                <w:szCs w:val="28"/>
              </w:rPr>
              <w:t>Малосердобинского</w:t>
            </w:r>
            <w:proofErr w:type="spellEnd"/>
            <w:r w:rsidR="008547AE" w:rsidRPr="004E4362">
              <w:rPr>
                <w:rFonts w:ascii="Times New Roman" w:hAnsi="Times New Roman" w:cs="Times New Roman"/>
                <w:sz w:val="28"/>
                <w:szCs w:val="28"/>
              </w:rPr>
              <w:t xml:space="preserve"> района Пензенской области</w:t>
            </w:r>
            <w:r w:rsidR="008547AE">
              <w:rPr>
                <w:rFonts w:ascii="Times New Roman" w:hAnsi="Times New Roman" w:cs="Times New Roman"/>
                <w:sz w:val="28"/>
                <w:szCs w:val="28"/>
              </w:rPr>
              <w:t xml:space="preserve"> №</w:t>
            </w:r>
            <w:r w:rsidR="00B7088E">
              <w:rPr>
                <w:rFonts w:ascii="Times New Roman" w:hAnsi="Times New Roman" w:cs="Times New Roman"/>
                <w:sz w:val="28"/>
                <w:szCs w:val="28"/>
              </w:rPr>
              <w:t>7</w:t>
            </w:r>
            <w:r w:rsidR="008547AE">
              <w:rPr>
                <w:rFonts w:ascii="Times New Roman" w:hAnsi="Times New Roman" w:cs="Times New Roman"/>
                <w:sz w:val="28"/>
                <w:szCs w:val="28"/>
              </w:rPr>
              <w:t xml:space="preserve">3 от </w:t>
            </w:r>
            <w:r w:rsidR="00B7088E">
              <w:rPr>
                <w:rFonts w:ascii="Times New Roman" w:hAnsi="Times New Roman" w:cs="Times New Roman"/>
                <w:sz w:val="28"/>
                <w:szCs w:val="28"/>
              </w:rPr>
              <w:t>29</w:t>
            </w:r>
            <w:r w:rsidR="008547AE">
              <w:rPr>
                <w:rFonts w:ascii="Times New Roman" w:hAnsi="Times New Roman" w:cs="Times New Roman"/>
                <w:sz w:val="28"/>
                <w:szCs w:val="28"/>
              </w:rPr>
              <w:t>.12.201</w:t>
            </w:r>
            <w:r w:rsidR="00B7088E">
              <w:rPr>
                <w:rFonts w:ascii="Times New Roman" w:hAnsi="Times New Roman" w:cs="Times New Roman"/>
                <w:sz w:val="28"/>
                <w:szCs w:val="28"/>
              </w:rPr>
              <w:t>8</w:t>
            </w:r>
            <w:r w:rsidR="008547AE">
              <w:rPr>
                <w:rFonts w:ascii="Times New Roman" w:hAnsi="Times New Roman" w:cs="Times New Roman"/>
                <w:sz w:val="28"/>
                <w:szCs w:val="28"/>
              </w:rPr>
              <w:t xml:space="preserve"> г.)</w:t>
            </w:r>
          </w:p>
        </w:tc>
      </w:tr>
      <w:tr w:rsidR="009337B4" w:rsidRPr="004E4362" w:rsidTr="004E4362">
        <w:tc>
          <w:tcPr>
            <w:tcW w:w="2139" w:type="dxa"/>
          </w:tcPr>
          <w:p w:rsidR="009337B4" w:rsidRPr="004E4362" w:rsidRDefault="009337B4">
            <w:pPr>
              <w:jc w:val="center"/>
              <w:rPr>
                <w:rFonts w:ascii="Times New Roman" w:hAnsi="Times New Roman" w:cs="Times New Roman"/>
                <w:sz w:val="28"/>
                <w:szCs w:val="28"/>
              </w:rPr>
            </w:pPr>
            <w:r>
              <w:rPr>
                <w:rFonts w:ascii="Times New Roman" w:hAnsi="Times New Roman" w:cs="Times New Roman"/>
                <w:sz w:val="28"/>
                <w:szCs w:val="28"/>
              </w:rPr>
              <w:t>Резерв для оплаты отпусков</w:t>
            </w:r>
          </w:p>
        </w:tc>
        <w:tc>
          <w:tcPr>
            <w:tcW w:w="1636" w:type="dxa"/>
          </w:tcPr>
          <w:p w:rsidR="009337B4" w:rsidRPr="004E4362" w:rsidRDefault="009337B4">
            <w:pPr>
              <w:jc w:val="center"/>
              <w:rPr>
                <w:rFonts w:ascii="Times New Roman" w:hAnsi="Times New Roman" w:cs="Times New Roman"/>
                <w:sz w:val="28"/>
                <w:szCs w:val="28"/>
              </w:rPr>
            </w:pPr>
            <w:r>
              <w:rPr>
                <w:rFonts w:ascii="Times New Roman" w:hAnsi="Times New Roman" w:cs="Times New Roman"/>
                <w:sz w:val="28"/>
                <w:szCs w:val="28"/>
              </w:rPr>
              <w:t>1 401 60 000</w:t>
            </w:r>
          </w:p>
        </w:tc>
        <w:tc>
          <w:tcPr>
            <w:tcW w:w="4838" w:type="dxa"/>
          </w:tcPr>
          <w:p w:rsidR="009337B4" w:rsidRPr="009337B4" w:rsidRDefault="009337B4">
            <w:pPr>
              <w:jc w:val="center"/>
              <w:rPr>
                <w:rFonts w:ascii="Times New Roman" w:hAnsi="Times New Roman" w:cs="Times New Roman"/>
                <w:sz w:val="28"/>
                <w:szCs w:val="28"/>
              </w:rPr>
            </w:pPr>
            <w:r w:rsidRPr="009337B4">
              <w:rPr>
                <w:rFonts w:ascii="Times New Roman" w:hAnsi="Times New Roman" w:cs="Times New Roman"/>
                <w:color w:val="000000"/>
                <w:sz w:val="28"/>
                <w:szCs w:val="28"/>
              </w:rP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 рассчитывается исходя из средней заработной платы всех работников</w:t>
            </w:r>
          </w:p>
        </w:tc>
        <w:tc>
          <w:tcPr>
            <w:tcW w:w="5245" w:type="dxa"/>
          </w:tcPr>
          <w:p w:rsidR="009337B4" w:rsidRPr="004E4362" w:rsidRDefault="009337B4" w:rsidP="009337B4">
            <w:pPr>
              <w:jc w:val="center"/>
              <w:rPr>
                <w:rFonts w:ascii="Times New Roman" w:hAnsi="Times New Roman" w:cs="Times New Roman"/>
                <w:sz w:val="28"/>
                <w:szCs w:val="28"/>
              </w:rPr>
            </w:pPr>
            <w:r>
              <w:rPr>
                <w:rFonts w:ascii="Times New Roman" w:hAnsi="Times New Roman" w:cs="Times New Roman"/>
                <w:sz w:val="28"/>
                <w:szCs w:val="28"/>
              </w:rPr>
              <w:t xml:space="preserve">П.7.5 </w:t>
            </w:r>
            <w:r w:rsidRPr="004E4362">
              <w:rPr>
                <w:rFonts w:ascii="Times New Roman" w:hAnsi="Times New Roman" w:cs="Times New Roman"/>
                <w:sz w:val="28"/>
                <w:szCs w:val="28"/>
              </w:rPr>
              <w:t xml:space="preserve">Учетной политики Управления финансов администрации </w:t>
            </w:r>
            <w:proofErr w:type="spellStart"/>
            <w:r w:rsidRPr="004E4362">
              <w:rPr>
                <w:rFonts w:ascii="Times New Roman" w:hAnsi="Times New Roman" w:cs="Times New Roman"/>
                <w:sz w:val="28"/>
                <w:szCs w:val="28"/>
              </w:rPr>
              <w:t>Малосердобинского</w:t>
            </w:r>
            <w:proofErr w:type="spellEnd"/>
            <w:r w:rsidRPr="004E4362">
              <w:rPr>
                <w:rFonts w:ascii="Times New Roman" w:hAnsi="Times New Roman" w:cs="Times New Roman"/>
                <w:sz w:val="28"/>
                <w:szCs w:val="28"/>
              </w:rPr>
              <w:t xml:space="preserve"> района Пензенской области</w:t>
            </w:r>
            <w:r>
              <w:rPr>
                <w:rFonts w:ascii="Times New Roman" w:hAnsi="Times New Roman" w:cs="Times New Roman"/>
                <w:sz w:val="28"/>
                <w:szCs w:val="28"/>
              </w:rPr>
              <w:t xml:space="preserve"> (в редакции, утвержденной  приказом  </w:t>
            </w:r>
            <w:r w:rsidRPr="004E4362">
              <w:rPr>
                <w:rFonts w:ascii="Times New Roman" w:hAnsi="Times New Roman" w:cs="Times New Roman"/>
                <w:sz w:val="28"/>
                <w:szCs w:val="28"/>
              </w:rPr>
              <w:t xml:space="preserve">Управления финансов администрации </w:t>
            </w:r>
            <w:proofErr w:type="spellStart"/>
            <w:r w:rsidRPr="004E4362">
              <w:rPr>
                <w:rFonts w:ascii="Times New Roman" w:hAnsi="Times New Roman" w:cs="Times New Roman"/>
                <w:sz w:val="28"/>
                <w:szCs w:val="28"/>
              </w:rPr>
              <w:t>Малосердобинского</w:t>
            </w:r>
            <w:proofErr w:type="spellEnd"/>
            <w:r w:rsidRPr="004E4362">
              <w:rPr>
                <w:rFonts w:ascii="Times New Roman" w:hAnsi="Times New Roman" w:cs="Times New Roman"/>
                <w:sz w:val="28"/>
                <w:szCs w:val="28"/>
              </w:rPr>
              <w:t xml:space="preserve"> района Пензенской области</w:t>
            </w:r>
            <w:r>
              <w:rPr>
                <w:rFonts w:ascii="Times New Roman" w:hAnsi="Times New Roman" w:cs="Times New Roman"/>
                <w:sz w:val="28"/>
                <w:szCs w:val="28"/>
              </w:rPr>
              <w:t xml:space="preserve"> №80 от 30.12.2020 г.)</w:t>
            </w:r>
          </w:p>
        </w:tc>
      </w:tr>
      <w:tr w:rsidR="00A84640" w:rsidRPr="004E4362" w:rsidTr="004E4362">
        <w:tc>
          <w:tcPr>
            <w:tcW w:w="13858" w:type="dxa"/>
            <w:gridSpan w:val="4"/>
          </w:tcPr>
          <w:p w:rsidR="00A84640" w:rsidRPr="004E4362" w:rsidRDefault="00A84640">
            <w:pPr>
              <w:jc w:val="center"/>
              <w:rPr>
                <w:rFonts w:ascii="Times New Roman" w:hAnsi="Times New Roman" w:cs="Times New Roman"/>
                <w:sz w:val="28"/>
                <w:szCs w:val="28"/>
              </w:rPr>
            </w:pPr>
            <w:r w:rsidRPr="004E4362">
              <w:rPr>
                <w:rFonts w:ascii="Times New Roman" w:hAnsi="Times New Roman" w:cs="Times New Roman"/>
                <w:sz w:val="28"/>
                <w:szCs w:val="28"/>
              </w:rPr>
              <w:t>Особенности отражения отдельных объектов учета</w:t>
            </w:r>
          </w:p>
        </w:tc>
      </w:tr>
      <w:tr w:rsidR="00DF417A" w:rsidRPr="004E4362" w:rsidTr="004E4362">
        <w:tc>
          <w:tcPr>
            <w:tcW w:w="2139" w:type="dxa"/>
          </w:tcPr>
          <w:p w:rsidR="00DF417A" w:rsidRPr="004E4362" w:rsidRDefault="00A84640">
            <w:pPr>
              <w:jc w:val="center"/>
              <w:rPr>
                <w:rFonts w:ascii="Times New Roman" w:hAnsi="Times New Roman" w:cs="Times New Roman"/>
                <w:sz w:val="28"/>
                <w:szCs w:val="28"/>
              </w:rPr>
            </w:pPr>
            <w:r w:rsidRPr="004E4362">
              <w:rPr>
                <w:rFonts w:ascii="Times New Roman" w:hAnsi="Times New Roman" w:cs="Times New Roman"/>
                <w:sz w:val="28"/>
                <w:szCs w:val="28"/>
              </w:rPr>
              <w:t>Некассовые операции</w:t>
            </w:r>
          </w:p>
        </w:tc>
        <w:tc>
          <w:tcPr>
            <w:tcW w:w="1636" w:type="dxa"/>
          </w:tcPr>
          <w:p w:rsidR="00DF417A" w:rsidRPr="004E4362" w:rsidRDefault="00A84640">
            <w:pPr>
              <w:jc w:val="center"/>
              <w:rPr>
                <w:rFonts w:ascii="Times New Roman" w:hAnsi="Times New Roman" w:cs="Times New Roman"/>
                <w:sz w:val="28"/>
                <w:szCs w:val="28"/>
              </w:rPr>
            </w:pPr>
            <w:r w:rsidRPr="004E4362">
              <w:rPr>
                <w:rFonts w:ascii="Times New Roman" w:hAnsi="Times New Roman" w:cs="Times New Roman"/>
                <w:sz w:val="28"/>
                <w:szCs w:val="28"/>
              </w:rPr>
              <w:t>1 205 00 000</w:t>
            </w:r>
          </w:p>
          <w:p w:rsidR="00A84640" w:rsidRPr="004E4362" w:rsidRDefault="00A84640">
            <w:pPr>
              <w:jc w:val="center"/>
              <w:rPr>
                <w:rFonts w:ascii="Times New Roman" w:hAnsi="Times New Roman" w:cs="Times New Roman"/>
                <w:sz w:val="28"/>
                <w:szCs w:val="28"/>
              </w:rPr>
            </w:pPr>
            <w:r w:rsidRPr="004E4362">
              <w:rPr>
                <w:rFonts w:ascii="Times New Roman" w:hAnsi="Times New Roman" w:cs="Times New Roman"/>
                <w:sz w:val="28"/>
                <w:szCs w:val="28"/>
              </w:rPr>
              <w:t>1 209 00 000</w:t>
            </w:r>
          </w:p>
          <w:p w:rsidR="00A84640" w:rsidRPr="004E4362" w:rsidRDefault="00A84640">
            <w:pPr>
              <w:jc w:val="center"/>
              <w:rPr>
                <w:rFonts w:ascii="Times New Roman" w:hAnsi="Times New Roman" w:cs="Times New Roman"/>
                <w:sz w:val="28"/>
                <w:szCs w:val="28"/>
              </w:rPr>
            </w:pPr>
            <w:r w:rsidRPr="004E4362">
              <w:rPr>
                <w:rFonts w:ascii="Times New Roman" w:hAnsi="Times New Roman" w:cs="Times New Roman"/>
                <w:sz w:val="28"/>
                <w:szCs w:val="28"/>
              </w:rPr>
              <w:t>1 208 00 000</w:t>
            </w:r>
          </w:p>
          <w:p w:rsidR="00A84640" w:rsidRPr="004E4362" w:rsidRDefault="00A84640">
            <w:pPr>
              <w:jc w:val="center"/>
              <w:rPr>
                <w:rFonts w:ascii="Times New Roman" w:hAnsi="Times New Roman" w:cs="Times New Roman"/>
                <w:sz w:val="28"/>
                <w:szCs w:val="28"/>
              </w:rPr>
            </w:pPr>
            <w:r w:rsidRPr="004E4362">
              <w:rPr>
                <w:rFonts w:ascii="Times New Roman" w:hAnsi="Times New Roman" w:cs="Times New Roman"/>
                <w:sz w:val="28"/>
                <w:szCs w:val="28"/>
              </w:rPr>
              <w:t>1 302 00</w:t>
            </w:r>
            <w:r w:rsidR="004E4362">
              <w:rPr>
                <w:rFonts w:ascii="Times New Roman" w:hAnsi="Times New Roman" w:cs="Times New Roman"/>
                <w:sz w:val="28"/>
                <w:szCs w:val="28"/>
              </w:rPr>
              <w:t> </w:t>
            </w:r>
            <w:r w:rsidRPr="004E4362">
              <w:rPr>
                <w:rFonts w:ascii="Times New Roman" w:hAnsi="Times New Roman" w:cs="Times New Roman"/>
                <w:sz w:val="28"/>
                <w:szCs w:val="28"/>
              </w:rPr>
              <w:t>000</w:t>
            </w:r>
          </w:p>
          <w:p w:rsidR="00A84640" w:rsidRPr="004E4362" w:rsidRDefault="00A84640" w:rsidP="00A84640">
            <w:pPr>
              <w:rPr>
                <w:rFonts w:ascii="Times New Roman" w:hAnsi="Times New Roman" w:cs="Times New Roman"/>
                <w:sz w:val="28"/>
                <w:szCs w:val="28"/>
              </w:rPr>
            </w:pPr>
          </w:p>
        </w:tc>
        <w:tc>
          <w:tcPr>
            <w:tcW w:w="4838" w:type="dxa"/>
          </w:tcPr>
          <w:p w:rsidR="00DF417A" w:rsidRPr="004E4362" w:rsidRDefault="00A84640">
            <w:pPr>
              <w:jc w:val="center"/>
              <w:rPr>
                <w:rFonts w:ascii="Times New Roman" w:hAnsi="Times New Roman" w:cs="Times New Roman"/>
                <w:sz w:val="28"/>
                <w:szCs w:val="28"/>
              </w:rPr>
            </w:pPr>
            <w:r w:rsidRPr="004E4362">
              <w:rPr>
                <w:rFonts w:ascii="Times New Roman" w:hAnsi="Times New Roman" w:cs="Times New Roman"/>
                <w:sz w:val="28"/>
                <w:szCs w:val="28"/>
              </w:rPr>
              <w:t xml:space="preserve">К некассовым операциям отнесены: операции по удержанию пени, штрафных санкций из суммы, подлежащей уплате контрагенту за поставленные ТМЦ, выполненные работы, оказанные услуги, операции по удержанию из заработной платы по решению руководителя подотчетных средств, вовремя не </w:t>
            </w:r>
            <w:r w:rsidRPr="004E4362">
              <w:rPr>
                <w:rFonts w:ascii="Times New Roman" w:hAnsi="Times New Roman" w:cs="Times New Roman"/>
                <w:sz w:val="28"/>
                <w:szCs w:val="28"/>
              </w:rPr>
              <w:lastRenderedPageBreak/>
              <w:t>возвращенных работником</w:t>
            </w:r>
          </w:p>
        </w:tc>
        <w:tc>
          <w:tcPr>
            <w:tcW w:w="5245" w:type="dxa"/>
          </w:tcPr>
          <w:p w:rsidR="00DF417A" w:rsidRPr="004E4362" w:rsidRDefault="00DF417A">
            <w:pPr>
              <w:jc w:val="center"/>
              <w:rPr>
                <w:rFonts w:ascii="Times New Roman" w:hAnsi="Times New Roman" w:cs="Times New Roman"/>
                <w:sz w:val="28"/>
                <w:szCs w:val="28"/>
              </w:rPr>
            </w:pPr>
          </w:p>
        </w:tc>
      </w:tr>
      <w:tr w:rsidR="00A84640" w:rsidRPr="004E4362" w:rsidTr="004E4362">
        <w:tc>
          <w:tcPr>
            <w:tcW w:w="13858" w:type="dxa"/>
            <w:gridSpan w:val="4"/>
          </w:tcPr>
          <w:p w:rsidR="00A84640" w:rsidRPr="004E4362" w:rsidRDefault="00A84640">
            <w:pPr>
              <w:jc w:val="center"/>
              <w:rPr>
                <w:rFonts w:ascii="Times New Roman" w:hAnsi="Times New Roman" w:cs="Times New Roman"/>
                <w:sz w:val="28"/>
                <w:szCs w:val="28"/>
              </w:rPr>
            </w:pPr>
            <w:r w:rsidRPr="004E4362">
              <w:rPr>
                <w:rFonts w:ascii="Times New Roman" w:hAnsi="Times New Roman" w:cs="Times New Roman"/>
                <w:sz w:val="28"/>
                <w:szCs w:val="28"/>
              </w:rPr>
              <w:lastRenderedPageBreak/>
              <w:t>Организационно-технические аспекты формирования информации об отдельных объектах учета</w:t>
            </w:r>
          </w:p>
        </w:tc>
      </w:tr>
      <w:tr w:rsidR="00DF417A" w:rsidRPr="004E4362" w:rsidTr="004E4362">
        <w:tc>
          <w:tcPr>
            <w:tcW w:w="2139" w:type="dxa"/>
          </w:tcPr>
          <w:p w:rsidR="00DF417A" w:rsidRPr="004E4362" w:rsidRDefault="00A84640">
            <w:pPr>
              <w:jc w:val="center"/>
              <w:rPr>
                <w:rFonts w:ascii="Times New Roman" w:hAnsi="Times New Roman" w:cs="Times New Roman"/>
                <w:sz w:val="28"/>
                <w:szCs w:val="28"/>
              </w:rPr>
            </w:pPr>
            <w:r w:rsidRPr="004E4362">
              <w:rPr>
                <w:rFonts w:ascii="Times New Roman" w:hAnsi="Times New Roman" w:cs="Times New Roman"/>
                <w:sz w:val="28"/>
                <w:szCs w:val="28"/>
              </w:rPr>
              <w:t>Расчет заработной платы</w:t>
            </w:r>
          </w:p>
        </w:tc>
        <w:tc>
          <w:tcPr>
            <w:tcW w:w="1636" w:type="dxa"/>
          </w:tcPr>
          <w:p w:rsidR="00DF417A" w:rsidRPr="004E4362" w:rsidRDefault="00DF417A">
            <w:pPr>
              <w:jc w:val="center"/>
              <w:rPr>
                <w:rFonts w:ascii="Times New Roman" w:hAnsi="Times New Roman" w:cs="Times New Roman"/>
                <w:sz w:val="28"/>
                <w:szCs w:val="28"/>
              </w:rPr>
            </w:pPr>
          </w:p>
        </w:tc>
        <w:tc>
          <w:tcPr>
            <w:tcW w:w="4838" w:type="dxa"/>
          </w:tcPr>
          <w:p w:rsidR="00DF417A" w:rsidRPr="004E4362" w:rsidRDefault="00A84640">
            <w:pPr>
              <w:jc w:val="center"/>
              <w:rPr>
                <w:rFonts w:ascii="Times New Roman" w:hAnsi="Times New Roman" w:cs="Times New Roman"/>
                <w:sz w:val="28"/>
                <w:szCs w:val="28"/>
              </w:rPr>
            </w:pPr>
            <w:r w:rsidRPr="004E4362">
              <w:rPr>
                <w:rFonts w:ascii="Times New Roman" w:hAnsi="Times New Roman" w:cs="Times New Roman"/>
                <w:sz w:val="28"/>
                <w:szCs w:val="28"/>
              </w:rPr>
              <w:t>Осуществляется программным способом с использованием программы АС «Смета»</w:t>
            </w:r>
          </w:p>
        </w:tc>
        <w:tc>
          <w:tcPr>
            <w:tcW w:w="5245" w:type="dxa"/>
          </w:tcPr>
          <w:p w:rsidR="00DF417A" w:rsidRPr="004E4362" w:rsidRDefault="00DF417A">
            <w:pPr>
              <w:jc w:val="center"/>
              <w:rPr>
                <w:rFonts w:ascii="Times New Roman" w:hAnsi="Times New Roman" w:cs="Times New Roman"/>
                <w:sz w:val="28"/>
                <w:szCs w:val="28"/>
              </w:rPr>
            </w:pPr>
          </w:p>
        </w:tc>
      </w:tr>
      <w:tr w:rsidR="00A84640" w:rsidRPr="004E4362" w:rsidTr="004E4362">
        <w:tc>
          <w:tcPr>
            <w:tcW w:w="2139" w:type="dxa"/>
          </w:tcPr>
          <w:p w:rsidR="00A84640" w:rsidRPr="004E4362" w:rsidRDefault="007F59E7">
            <w:pPr>
              <w:jc w:val="center"/>
              <w:rPr>
                <w:rFonts w:ascii="Times New Roman" w:hAnsi="Times New Roman" w:cs="Times New Roman"/>
                <w:sz w:val="28"/>
                <w:szCs w:val="28"/>
              </w:rPr>
            </w:pPr>
            <w:r w:rsidRPr="004E4362">
              <w:rPr>
                <w:rFonts w:ascii="Times New Roman" w:hAnsi="Times New Roman" w:cs="Times New Roman"/>
                <w:sz w:val="28"/>
                <w:szCs w:val="28"/>
              </w:rPr>
              <w:t>Журналы операций, оборотные ведомости, инвентарные карточки основных средств</w:t>
            </w:r>
          </w:p>
        </w:tc>
        <w:tc>
          <w:tcPr>
            <w:tcW w:w="1636" w:type="dxa"/>
          </w:tcPr>
          <w:p w:rsidR="00A84640" w:rsidRPr="004E4362" w:rsidRDefault="00A84640">
            <w:pPr>
              <w:jc w:val="center"/>
              <w:rPr>
                <w:rFonts w:ascii="Times New Roman" w:hAnsi="Times New Roman" w:cs="Times New Roman"/>
                <w:sz w:val="28"/>
                <w:szCs w:val="28"/>
              </w:rPr>
            </w:pPr>
          </w:p>
        </w:tc>
        <w:tc>
          <w:tcPr>
            <w:tcW w:w="4838" w:type="dxa"/>
          </w:tcPr>
          <w:p w:rsidR="00212344" w:rsidRPr="00212344" w:rsidRDefault="00212344" w:rsidP="00212344">
            <w:pPr>
              <w:pStyle w:val="ConsPlusNormal"/>
              <w:ind w:firstLine="540"/>
              <w:jc w:val="both"/>
              <w:rPr>
                <w:rFonts w:ascii="Times New Roman" w:hAnsi="Times New Roman" w:cs="Times New Roman"/>
                <w:sz w:val="28"/>
                <w:szCs w:val="28"/>
              </w:rPr>
            </w:pPr>
            <w:r w:rsidRPr="00212344">
              <w:rPr>
                <w:rFonts w:ascii="Times New Roman" w:hAnsi="Times New Roman" w:cs="Times New Roman"/>
                <w:sz w:val="28"/>
                <w:szCs w:val="28"/>
              </w:rPr>
              <w:t>Регистры  бюджетного учета формируются с применением компьютера и программы АС «Смета» и хранятся   на бумажном носителе.</w:t>
            </w:r>
          </w:p>
          <w:p w:rsidR="00A84640" w:rsidRPr="004E4362" w:rsidRDefault="00A84640">
            <w:pPr>
              <w:jc w:val="center"/>
              <w:rPr>
                <w:rFonts w:ascii="Times New Roman" w:hAnsi="Times New Roman" w:cs="Times New Roman"/>
                <w:sz w:val="28"/>
                <w:szCs w:val="28"/>
              </w:rPr>
            </w:pPr>
          </w:p>
        </w:tc>
        <w:tc>
          <w:tcPr>
            <w:tcW w:w="5245" w:type="dxa"/>
          </w:tcPr>
          <w:p w:rsidR="00A84640" w:rsidRPr="004E4362" w:rsidRDefault="00A84640">
            <w:pPr>
              <w:jc w:val="center"/>
              <w:rPr>
                <w:rFonts w:ascii="Times New Roman" w:hAnsi="Times New Roman" w:cs="Times New Roman"/>
                <w:sz w:val="28"/>
                <w:szCs w:val="28"/>
              </w:rPr>
            </w:pPr>
          </w:p>
        </w:tc>
      </w:tr>
      <w:tr w:rsidR="00A84640" w:rsidRPr="004E4362" w:rsidTr="004E4362">
        <w:tc>
          <w:tcPr>
            <w:tcW w:w="2139" w:type="dxa"/>
          </w:tcPr>
          <w:p w:rsidR="00A84640" w:rsidRPr="004E4362" w:rsidRDefault="007F59E7">
            <w:pPr>
              <w:jc w:val="center"/>
              <w:rPr>
                <w:rFonts w:ascii="Times New Roman" w:hAnsi="Times New Roman" w:cs="Times New Roman"/>
                <w:sz w:val="28"/>
                <w:szCs w:val="28"/>
              </w:rPr>
            </w:pPr>
            <w:r w:rsidRPr="004E4362">
              <w:rPr>
                <w:rFonts w:ascii="Times New Roman" w:hAnsi="Times New Roman" w:cs="Times New Roman"/>
                <w:sz w:val="28"/>
                <w:szCs w:val="28"/>
              </w:rPr>
              <w:t>Консолидированная отчетность</w:t>
            </w:r>
          </w:p>
        </w:tc>
        <w:tc>
          <w:tcPr>
            <w:tcW w:w="1636" w:type="dxa"/>
          </w:tcPr>
          <w:p w:rsidR="00A84640" w:rsidRPr="004E4362" w:rsidRDefault="00A84640">
            <w:pPr>
              <w:jc w:val="center"/>
              <w:rPr>
                <w:rFonts w:ascii="Times New Roman" w:hAnsi="Times New Roman" w:cs="Times New Roman"/>
                <w:sz w:val="28"/>
                <w:szCs w:val="28"/>
              </w:rPr>
            </w:pPr>
          </w:p>
        </w:tc>
        <w:tc>
          <w:tcPr>
            <w:tcW w:w="4838" w:type="dxa"/>
          </w:tcPr>
          <w:p w:rsidR="00A84640" w:rsidRPr="004E4362" w:rsidRDefault="007F59E7">
            <w:pPr>
              <w:jc w:val="center"/>
              <w:rPr>
                <w:rFonts w:ascii="Times New Roman" w:hAnsi="Times New Roman" w:cs="Times New Roman"/>
                <w:sz w:val="28"/>
                <w:szCs w:val="28"/>
              </w:rPr>
            </w:pPr>
            <w:r w:rsidRPr="004E4362">
              <w:rPr>
                <w:rFonts w:ascii="Times New Roman" w:hAnsi="Times New Roman" w:cs="Times New Roman"/>
                <w:sz w:val="28"/>
                <w:szCs w:val="28"/>
              </w:rPr>
              <w:t>Формируется в системе «Свод Смарт»</w:t>
            </w:r>
          </w:p>
        </w:tc>
        <w:tc>
          <w:tcPr>
            <w:tcW w:w="5245" w:type="dxa"/>
          </w:tcPr>
          <w:p w:rsidR="00A84640" w:rsidRPr="004E4362" w:rsidRDefault="00A84640">
            <w:pPr>
              <w:jc w:val="center"/>
              <w:rPr>
                <w:rFonts w:ascii="Times New Roman" w:hAnsi="Times New Roman" w:cs="Times New Roman"/>
                <w:sz w:val="28"/>
                <w:szCs w:val="28"/>
              </w:rPr>
            </w:pPr>
          </w:p>
        </w:tc>
      </w:tr>
    </w:tbl>
    <w:p w:rsidR="00DF417A" w:rsidRPr="004E4362" w:rsidRDefault="00DF417A">
      <w:pPr>
        <w:jc w:val="center"/>
        <w:rPr>
          <w:sz w:val="28"/>
          <w:szCs w:val="28"/>
        </w:rPr>
      </w:pPr>
    </w:p>
    <w:sectPr w:rsidR="00DF417A" w:rsidRPr="004E4362" w:rsidSect="004E436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compat>
    <w:useFELayout/>
  </w:compat>
  <w:rsids>
    <w:rsidRoot w:val="00DF417A"/>
    <w:rsid w:val="00212344"/>
    <w:rsid w:val="002D12FA"/>
    <w:rsid w:val="004E4362"/>
    <w:rsid w:val="005B4A09"/>
    <w:rsid w:val="007F59E7"/>
    <w:rsid w:val="008547AE"/>
    <w:rsid w:val="009337B4"/>
    <w:rsid w:val="009612D7"/>
    <w:rsid w:val="00A84640"/>
    <w:rsid w:val="00AC0510"/>
    <w:rsid w:val="00B7088E"/>
    <w:rsid w:val="00BA6CA0"/>
    <w:rsid w:val="00DA1D92"/>
    <w:rsid w:val="00DF41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41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212344"/>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105624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461</Words>
  <Characters>2631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Управление финансов</dc:creator>
  <cp:lastModifiedBy>Управление финансов</cp:lastModifiedBy>
  <cp:revision>2</cp:revision>
  <dcterms:created xsi:type="dcterms:W3CDTF">2021-03-29T13:01:00Z</dcterms:created>
  <dcterms:modified xsi:type="dcterms:W3CDTF">2021-03-29T13:01:00Z</dcterms:modified>
</cp:coreProperties>
</file>